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1C66" w14:textId="69179E88" w:rsidR="00A531F7" w:rsidRPr="00B820E3" w:rsidRDefault="00B820E3" w:rsidP="00B820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B820E3">
        <w:rPr>
          <w:rFonts w:ascii="Times New Roman" w:hAnsi="Times New Roman" w:cs="Times New Roman"/>
          <w:b/>
          <w:bCs/>
          <w:sz w:val="48"/>
          <w:szCs w:val="48"/>
          <w:lang w:val="pl-PL"/>
        </w:rPr>
        <w:t>Firma Väderstad wprowadza ulepszenia do modelu Tempo V, wyposażając go w 4-sekcyjny system sterowania nawożeniem oraz zapewniając lepszą widoczność z kabiny ciągnika</w:t>
      </w:r>
      <w:r w:rsidR="00D8750F" w:rsidRPr="00B820E3">
        <w:rPr>
          <w:rFonts w:ascii="Times New Roman" w:hAnsi="Times New Roman" w:cs="Times New Roman"/>
          <w:b/>
          <w:bCs/>
          <w:sz w:val="56"/>
          <w:szCs w:val="56"/>
          <w:lang w:val="pl-PL"/>
        </w:rPr>
        <w:br/>
      </w:r>
    </w:p>
    <w:p w14:paraId="49F25DBD" w14:textId="5664F188" w:rsidR="00B820E3" w:rsidRPr="00B820E3" w:rsidRDefault="00B820E3" w:rsidP="001174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B820E3">
        <w:rPr>
          <w:rFonts w:ascii="Times New Roman" w:hAnsi="Times New Roman" w:cs="Times New Roman"/>
          <w:sz w:val="28"/>
          <w:szCs w:val="28"/>
          <w:lang w:val="pl-PL"/>
        </w:rPr>
        <w:t>Väderstad, jedna z wiodących światowych firm zajmujących się uprawą gleby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i</w:t>
      </w:r>
      <w:r w:rsidRPr="00B820E3">
        <w:rPr>
          <w:rFonts w:ascii="Times New Roman" w:hAnsi="Times New Roman" w:cs="Times New Roman"/>
          <w:sz w:val="28"/>
          <w:szCs w:val="28"/>
          <w:lang w:val="pl-PL"/>
        </w:rPr>
        <w:t xml:space="preserve"> siewem, wprowadza istotne ulepszenia do serii siewników Tempo V 6–12 przeznaczonych do pracy w połączeniu z przednim zbiornikiem FH 2200. Ulepszenia te skupiają się na jeszcze większej precyzji nawożenia, lepszej widoczności dla operatora oraz łatwiejszej konfiguracji maszyny.</w:t>
      </w:r>
    </w:p>
    <w:p w14:paraId="64E1A413" w14:textId="49F9FDDA" w:rsidR="00A531F7" w:rsidRPr="00B820E3" w:rsidRDefault="00B820E3" w:rsidP="001174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820E3">
        <w:rPr>
          <w:rFonts w:ascii="Times New Roman" w:hAnsi="Times New Roman" w:cs="Times New Roman"/>
          <w:sz w:val="24"/>
          <w:szCs w:val="24"/>
          <w:lang w:val="pl-PL"/>
        </w:rPr>
        <w:t xml:space="preserve">W roku modelowym 2027 przedni zbiornik FH 2200 będzie dostępny z czterema </w:t>
      </w:r>
      <w:r w:rsidRPr="00B820E3">
        <w:rPr>
          <w:rFonts w:ascii="Times New Roman" w:hAnsi="Times New Roman" w:cs="Times New Roman"/>
          <w:sz w:val="24"/>
          <w:szCs w:val="24"/>
          <w:lang w:val="pl-PL"/>
        </w:rPr>
        <w:t xml:space="preserve">aparatami dozującymi </w:t>
      </w:r>
      <w:r w:rsidRPr="00B820E3">
        <w:rPr>
          <w:rFonts w:ascii="Times New Roman" w:hAnsi="Times New Roman" w:cs="Times New Roman"/>
          <w:sz w:val="24"/>
          <w:szCs w:val="24"/>
          <w:lang w:val="pl-PL"/>
        </w:rPr>
        <w:t xml:space="preserve">Fenix III. Umożliwia to sterowanie oraz regulację dawki nawozu w czterech sekcjach. Pozwala to na jeszcze bardziej precyzyjne nawożenie, dostosowane do zmiennych warunków na polu i na </w:t>
      </w:r>
      <w:proofErr w:type="spellStart"/>
      <w:r w:rsidRPr="00B820E3">
        <w:rPr>
          <w:rFonts w:ascii="Times New Roman" w:hAnsi="Times New Roman" w:cs="Times New Roman"/>
          <w:sz w:val="24"/>
          <w:szCs w:val="24"/>
          <w:lang w:val="pl-PL"/>
        </w:rPr>
        <w:t>uwrociach</w:t>
      </w:r>
      <w:proofErr w:type="spellEnd"/>
      <w:r w:rsidRPr="00B820E3">
        <w:rPr>
          <w:rFonts w:ascii="Times New Roman" w:hAnsi="Times New Roman" w:cs="Times New Roman"/>
          <w:sz w:val="24"/>
          <w:szCs w:val="24"/>
          <w:lang w:val="pl-PL"/>
        </w:rPr>
        <w:t>, przy jednoczesnym ograniczeniu nakładania się nawozu i kosztów eksploatacji.</w:t>
      </w:r>
    </w:p>
    <w:p w14:paraId="3F605C19" w14:textId="24499AA3" w:rsidR="00A531F7" w:rsidRPr="0011744F" w:rsidRDefault="0011744F" w:rsidP="001174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– Dzięki 4-sekcyjnemu systemowi sterowania nawożeniem robimy kolejny krok w kierunku jeszcze większej precyzji agronomicznej. Rolnicy mogą teraz stosować nawozy tam, gdzie są one potrzebne, poprawiając w ten sposób wschody i optymalizując zużycie nawozów – mówi Oskar </w:t>
      </w:r>
      <w:proofErr w:type="spellStart"/>
      <w:r w:rsidRPr="0011744F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, wiceprezes ds. produktów i rozwoju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siewników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>w firmie Väderstad.</w:t>
      </w:r>
    </w:p>
    <w:p w14:paraId="6EB9F3D6" w14:textId="55CF457D" w:rsidR="00A531F7" w:rsidRPr="0011744F" w:rsidRDefault="0011744F" w:rsidP="001174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1744F">
        <w:rPr>
          <w:rFonts w:ascii="Times New Roman" w:hAnsi="Times New Roman" w:cs="Times New Roman"/>
          <w:sz w:val="24"/>
          <w:szCs w:val="24"/>
          <w:lang w:val="pl-PL"/>
        </w:rPr>
        <w:t>Oprócz nowego systemu dozowania w modelu FH 2200 firma Väderstad zmieniła przebieg przewodów nawozowych między ciągnikiem a siewnikiem. Wcześniej przewody były zamontowane wzdłuż boku ciągnika, co częściowo ograniczało widoczność z kabiny. W modelu z roku 2027 cztery przewody nawozowe przebiegają teraz pod ciągnikiem, co znacznie poprawia widoczność i zapewnia bardziej przejrzystą, spójną konstrukcję maszyny.</w:t>
      </w:r>
    </w:p>
    <w:p w14:paraId="6ECC40E4" w14:textId="3B002FB6" w:rsidR="00A531F7" w:rsidRPr="0011744F" w:rsidRDefault="0011744F" w:rsidP="001174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1744F">
        <w:rPr>
          <w:rFonts w:ascii="Times New Roman" w:hAnsi="Times New Roman" w:cs="Times New Roman"/>
          <w:sz w:val="24"/>
          <w:szCs w:val="24"/>
          <w:lang w:val="pl-PL"/>
        </w:rPr>
        <w:t>Z tyłu maszyny dotychczasowa, umieszczona wyżej głowica rozdzielająca w modelu Tempo V została zastąpiona czterema rozdzielaczami umieszczonymi bliżej ramy maszyny. Ten nowy układ przyczynia się do lepszego rozkładu, uproszczenia montażu oraz uzyskania bardziej kompaktowej konstrukcji</w:t>
      </w:r>
      <w:r w:rsidR="00A531F7" w:rsidRPr="0011744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CE25740" w14:textId="50544D0E" w:rsidR="00A531F7" w:rsidRPr="0011744F" w:rsidRDefault="0011744F" w:rsidP="0011744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– Połączenie nowego przebiegu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przewodów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i przeprojektowanych głowic rozdzielających sprawia, że maszyna jest łatwiejsza w obsłudze, szybciej się ją ustawia i wygodniej się nią steruje z kabiny. Nowy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sposób montowania przewodów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oznacza również krótszą i płynniejszą drogę transportu nawozu, co z kolei skutkuje znacznym skróceniem czasu opóźnienia. Jest to istotne dla jeszcze większej precyzji podczas regulacji dawki nawozu w trakcie pracy – mówi Oskar </w:t>
      </w:r>
      <w:proofErr w:type="spellStart"/>
      <w:r w:rsidRPr="0011744F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11744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5CBB30A" w14:textId="395D1A92" w:rsidR="00A531F7" w:rsidRDefault="0011744F" w:rsidP="001174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1744F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Model Tempo V 6–12 wyposażony jest w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sekcje siewne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>nowej generacji firmy Väderstad, zaprojektowan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 xml:space="preserve"> z myślą o zapewnieniu precyzji i wydajności podczas wysiewu z dużą prędkością – </w:t>
      </w:r>
      <w:r>
        <w:rPr>
          <w:rFonts w:ascii="Times New Roman" w:hAnsi="Times New Roman" w:cs="Times New Roman"/>
          <w:sz w:val="24"/>
          <w:szCs w:val="24"/>
          <w:lang w:val="pl-PL"/>
        </w:rPr>
        <w:t>nasiono po nasionie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>, rząd po rzędzie. Zmodernizowany model Tempo V 6–12 z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e zbiornikiem </w:t>
      </w:r>
      <w:r w:rsidRPr="0011744F">
        <w:rPr>
          <w:rFonts w:ascii="Times New Roman" w:hAnsi="Times New Roman" w:cs="Times New Roman"/>
          <w:sz w:val="24"/>
          <w:szCs w:val="24"/>
          <w:lang w:val="pl-PL"/>
        </w:rPr>
        <w:t>FH 2200 będzie można zamawiać od czerwca 2026 r., a produkcja seryjna rozpocznie się w październiku 2026 r.</w:t>
      </w:r>
    </w:p>
    <w:p w14:paraId="68A80822" w14:textId="77777777" w:rsidR="0011744F" w:rsidRPr="0011744F" w:rsidRDefault="0011744F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50569339" w14:textId="77777777" w:rsidR="0011744F" w:rsidRPr="0011744F" w:rsidRDefault="0011744F" w:rsidP="00A531F7">
      <w:pPr>
        <w:spacing w:line="276" w:lineRule="auto"/>
        <w:rPr>
          <w:rFonts w:ascii="Times New Roman" w:hAnsi="Times New Roman" w:cs="Times New Roman"/>
          <w:lang w:val="pl-PL"/>
        </w:rPr>
      </w:pPr>
      <w:r w:rsidRPr="0011744F">
        <w:rPr>
          <w:rFonts w:ascii="Times New Roman" w:hAnsi="Times New Roman" w:cs="Times New Roman"/>
          <w:lang w:val="pl-PL"/>
        </w:rPr>
        <w:t>Jeśli potrzebujesz dodatkowych informacji, skontaktuj się z nami:</w:t>
      </w:r>
    </w:p>
    <w:p w14:paraId="302729D7" w14:textId="45437233" w:rsidR="00A531F7" w:rsidRPr="00000071" w:rsidRDefault="00DB4ACE" w:rsidP="00A531F7">
      <w:pPr>
        <w:spacing w:line="276" w:lineRule="auto"/>
        <w:rPr>
          <w:rFonts w:ascii="Times New Roman" w:hAnsi="Times New Roman" w:cs="Times New Roman"/>
          <w:b/>
        </w:rPr>
      </w:pPr>
      <w:r w:rsidRPr="00000071">
        <w:rPr>
          <w:rFonts w:ascii="Times New Roman" w:hAnsi="Times New Roman" w:cs="Times New Roman"/>
          <w:b/>
        </w:rPr>
        <w:br/>
      </w:r>
      <w:r w:rsidR="0011744F" w:rsidRPr="0011744F">
        <w:rPr>
          <w:rFonts w:ascii="Times New Roman" w:hAnsi="Times New Roman" w:cs="Times New Roman"/>
          <w:b/>
        </w:rPr>
        <w:t>Maciej Matuszewski</w:t>
      </w:r>
    </w:p>
    <w:p w14:paraId="697CF3A5" w14:textId="18D1F2FB" w:rsidR="00A531F7" w:rsidRPr="00000071" w:rsidRDefault="00A531F7" w:rsidP="00A531F7">
      <w:pPr>
        <w:spacing w:line="276" w:lineRule="auto"/>
        <w:rPr>
          <w:rFonts w:ascii="Times New Roman" w:hAnsi="Times New Roman" w:cs="Times New Roman"/>
        </w:rPr>
      </w:pPr>
      <w:r w:rsidRPr="00000071">
        <w:rPr>
          <w:rFonts w:ascii="Times New Roman" w:hAnsi="Times New Roman" w:cs="Times New Roman"/>
          <w:i/>
        </w:rPr>
        <w:t>Marketing Manager</w:t>
      </w:r>
      <w:r w:rsidRPr="00000071">
        <w:rPr>
          <w:rFonts w:ascii="Times New Roman" w:hAnsi="Times New Roman" w:cs="Times New Roman"/>
          <w:i/>
        </w:rPr>
        <w:br/>
      </w:r>
      <w:r w:rsidRPr="00000071">
        <w:rPr>
          <w:rFonts w:ascii="Times New Roman" w:hAnsi="Times New Roman" w:cs="Times New Roman"/>
        </w:rPr>
        <w:t>Väderstad</w:t>
      </w:r>
      <w:r w:rsidR="0011744F">
        <w:rPr>
          <w:rFonts w:ascii="Times New Roman" w:hAnsi="Times New Roman" w:cs="Times New Roman"/>
        </w:rPr>
        <w:t xml:space="preserve"> Sp. z o.o.</w:t>
      </w:r>
      <w:r w:rsidRPr="00000071">
        <w:rPr>
          <w:rFonts w:ascii="Times New Roman" w:hAnsi="Times New Roman" w:cs="Times New Roman"/>
        </w:rPr>
        <w:br/>
        <w:t>+4</w:t>
      </w:r>
      <w:r w:rsidR="0011744F">
        <w:rPr>
          <w:rFonts w:ascii="Times New Roman" w:hAnsi="Times New Roman" w:cs="Times New Roman"/>
        </w:rPr>
        <w:t>8 691 856 809</w:t>
      </w:r>
      <w:r w:rsidRPr="00000071">
        <w:rPr>
          <w:rFonts w:ascii="Times New Roman" w:hAnsi="Times New Roman" w:cs="Times New Roman"/>
        </w:rPr>
        <w:br/>
      </w:r>
      <w:r w:rsidR="0011744F">
        <w:rPr>
          <w:rFonts w:ascii="Times New Roman" w:hAnsi="Times New Roman" w:cs="Times New Roman"/>
        </w:rPr>
        <w:t>maciej.matuszewski</w:t>
      </w:r>
      <w:r w:rsidRPr="00000071">
        <w:rPr>
          <w:rFonts w:ascii="Times New Roman" w:hAnsi="Times New Roman" w:cs="Times New Roman"/>
        </w:rPr>
        <w:t>@vaderstad.com</w:t>
      </w:r>
    </w:p>
    <w:p w14:paraId="5A728B17" w14:textId="799BF946" w:rsidR="00957559" w:rsidRPr="00000071" w:rsidRDefault="00957559" w:rsidP="00A531F7">
      <w:pPr>
        <w:spacing w:line="276" w:lineRule="auto"/>
        <w:rPr>
          <w:rFonts w:ascii="Times New Roman" w:hAnsi="Times New Roman" w:cs="Times New Roman"/>
          <w:b/>
        </w:rPr>
      </w:pPr>
    </w:p>
    <w:p w14:paraId="774EE591" w14:textId="77777777" w:rsidR="00842DEC" w:rsidRPr="00000071" w:rsidRDefault="00842DEC" w:rsidP="00D8750F">
      <w:pPr>
        <w:rPr>
          <w:rFonts w:ascii="Times New Roman" w:hAnsi="Times New Roman" w:cs="Times New Roman"/>
          <w:b/>
        </w:rPr>
      </w:pPr>
    </w:p>
    <w:p w14:paraId="28C9E151" w14:textId="77777777" w:rsidR="005C78CE" w:rsidRPr="00000071" w:rsidRDefault="005C78CE" w:rsidP="00D8750F">
      <w:pPr>
        <w:rPr>
          <w:rFonts w:ascii="Times New Roman" w:hAnsi="Times New Roman" w:cs="Times New Roman"/>
          <w:b/>
        </w:rPr>
      </w:pPr>
    </w:p>
    <w:p w14:paraId="37ECDD42" w14:textId="77777777" w:rsidR="00A531F7" w:rsidRPr="00000071" w:rsidRDefault="00A531F7" w:rsidP="00D8750F">
      <w:pPr>
        <w:rPr>
          <w:rFonts w:ascii="Times New Roman" w:hAnsi="Times New Roman" w:cs="Times New Roman"/>
          <w:b/>
        </w:rPr>
      </w:pPr>
    </w:p>
    <w:p w14:paraId="32FE4774" w14:textId="77777777" w:rsidR="007579D4" w:rsidRPr="00000071" w:rsidRDefault="007579D4" w:rsidP="00D8750F">
      <w:pPr>
        <w:rPr>
          <w:rFonts w:ascii="Times New Roman" w:hAnsi="Times New Roman" w:cs="Times New Roman"/>
          <w:b/>
        </w:rPr>
      </w:pPr>
    </w:p>
    <w:p w14:paraId="2F6AF812" w14:textId="77777777" w:rsidR="007579D4" w:rsidRPr="00000071" w:rsidRDefault="007579D4" w:rsidP="00D8750F">
      <w:pPr>
        <w:rPr>
          <w:rFonts w:ascii="Times New Roman" w:hAnsi="Times New Roman" w:cs="Times New Roman"/>
          <w:b/>
        </w:rPr>
      </w:pPr>
    </w:p>
    <w:p w14:paraId="7AB20E00" w14:textId="77777777" w:rsidR="007579D4" w:rsidRPr="00000071" w:rsidRDefault="007579D4" w:rsidP="00D8750F">
      <w:pPr>
        <w:rPr>
          <w:rFonts w:ascii="Times New Roman" w:hAnsi="Times New Roman" w:cs="Times New Roman"/>
          <w:b/>
        </w:rPr>
      </w:pPr>
    </w:p>
    <w:p w14:paraId="1A4C6AEB" w14:textId="77777777" w:rsidR="007579D4" w:rsidRPr="00000071" w:rsidRDefault="007579D4" w:rsidP="00D8750F">
      <w:pPr>
        <w:rPr>
          <w:rFonts w:ascii="Times New Roman" w:hAnsi="Times New Roman" w:cs="Times New Roman"/>
          <w:b/>
        </w:rPr>
      </w:pPr>
    </w:p>
    <w:p w14:paraId="79D3BD4E" w14:textId="77777777" w:rsidR="00A531F7" w:rsidRPr="00000071" w:rsidRDefault="00A531F7" w:rsidP="00D8750F">
      <w:pPr>
        <w:rPr>
          <w:rFonts w:ascii="Times New Roman" w:hAnsi="Times New Roman" w:cs="Times New Roman"/>
          <w:b/>
        </w:rPr>
      </w:pPr>
    </w:p>
    <w:p w14:paraId="7CCA35E2" w14:textId="77777777" w:rsidR="00A531F7" w:rsidRDefault="00A531F7" w:rsidP="00D8750F">
      <w:pPr>
        <w:rPr>
          <w:rFonts w:ascii="Times New Roman" w:hAnsi="Times New Roman" w:cs="Times New Roman"/>
          <w:b/>
        </w:rPr>
      </w:pPr>
    </w:p>
    <w:p w14:paraId="7DE5618A" w14:textId="77777777" w:rsidR="0011744F" w:rsidRPr="00000071" w:rsidRDefault="0011744F" w:rsidP="00D8750F">
      <w:pPr>
        <w:rPr>
          <w:rFonts w:ascii="Times New Roman" w:hAnsi="Times New Roman" w:cs="Times New Roman"/>
          <w:b/>
        </w:rPr>
      </w:pPr>
    </w:p>
    <w:p w14:paraId="1955A35E" w14:textId="7CC1B513" w:rsidR="00676D81" w:rsidRPr="00000071" w:rsidRDefault="00676D81" w:rsidP="00D8750F">
      <w:pPr>
        <w:rPr>
          <w:rFonts w:ascii="Times New Roman" w:hAnsi="Times New Roman" w:cs="Times New Roman"/>
          <w:b/>
        </w:rPr>
      </w:pPr>
    </w:p>
    <w:p w14:paraId="23EDDE49" w14:textId="77777777" w:rsidR="00A531F7" w:rsidRPr="00000071" w:rsidRDefault="00A531F7" w:rsidP="00D8750F">
      <w:pPr>
        <w:rPr>
          <w:rFonts w:ascii="Times New Roman" w:hAnsi="Times New Roman" w:cs="Times New Roman"/>
          <w:b/>
        </w:rPr>
      </w:pPr>
    </w:p>
    <w:p w14:paraId="70FC5E49" w14:textId="77777777" w:rsidR="007579D4" w:rsidRPr="00000071" w:rsidRDefault="00A531F7" w:rsidP="003441AD">
      <w:pPr>
        <w:rPr>
          <w:rFonts w:ascii="Times New Roman" w:hAnsi="Times New Roman" w:cs="Times New Roman"/>
          <w:b/>
        </w:rPr>
      </w:pPr>
      <w:r w:rsidRPr="00000071">
        <w:rPr>
          <w:rFonts w:ascii="Times New Roman" w:hAnsi="Times New Roman" w:cs="Times New Roman"/>
          <w:b/>
        </w:rPr>
        <w:br/>
      </w:r>
    </w:p>
    <w:p w14:paraId="08045C92" w14:textId="6DAEF2B7" w:rsidR="003441AD" w:rsidRPr="00000071" w:rsidRDefault="00A531F7" w:rsidP="003441AD">
      <w:pPr>
        <w:rPr>
          <w:rFonts w:ascii="Times New Roman" w:hAnsi="Times New Roman" w:cs="Times New Roman"/>
          <w:b/>
        </w:rPr>
      </w:pPr>
      <w:r w:rsidRPr="00000071">
        <w:rPr>
          <w:rFonts w:ascii="Times New Roman" w:hAnsi="Times New Roman" w:cs="Times New Roman"/>
          <w:b/>
          <w:bCs/>
        </w:rPr>
        <w:br/>
      </w:r>
      <w:r w:rsidR="0011744F">
        <w:rPr>
          <w:rFonts w:ascii="Times New Roman" w:hAnsi="Times New Roman" w:cs="Times New Roman"/>
          <w:b/>
          <w:bCs/>
        </w:rPr>
        <w:t xml:space="preserve">O </w:t>
      </w:r>
      <w:r w:rsidR="003441AD" w:rsidRPr="00000071">
        <w:rPr>
          <w:rFonts w:ascii="Times New Roman" w:hAnsi="Times New Roman" w:cs="Times New Roman"/>
          <w:b/>
          <w:bCs/>
        </w:rPr>
        <w:t>Väderstad</w:t>
      </w:r>
    </w:p>
    <w:p w14:paraId="14A04AB2" w14:textId="6BA246B9" w:rsidR="00D8750F" w:rsidRPr="007579D4" w:rsidRDefault="0011744F" w:rsidP="0011744F">
      <w:pPr>
        <w:spacing w:line="240" w:lineRule="auto"/>
        <w:jc w:val="both"/>
        <w:rPr>
          <w:rFonts w:ascii="Times New Roman" w:hAnsi="Times New Roman"/>
          <w:color w:val="000000" w:themeColor="text1"/>
          <w:lang w:val="en-GB" w:eastAsia="sv-SE"/>
        </w:rPr>
      </w:pP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Firma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Väderstad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opracowuje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dostarcza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innowacyjne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wysokowydajne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maszyny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oraz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rozwiązania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dla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nowoczesnego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rolnictwa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Poprzez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upraszczanie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pracy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poprawę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wyników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rolników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firma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dąży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do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tego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, by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stać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się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wiodącym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światowym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partnerem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zapewniającym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doskonałe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wschody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Grupa jest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firmą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rodzinną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z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siedzibą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val="en-GB"/>
        </w:rPr>
        <w:br/>
      </w:r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w Väderstad. Väderstad jest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obecny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w 40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krajach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na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wszystkich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kontynentach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. W 2025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roku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Väderstad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zatrudniał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1750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pracowników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i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osiągnął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przychody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w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wysokości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5,9 </w:t>
      </w:r>
      <w:proofErr w:type="spellStart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>mld</w:t>
      </w:r>
      <w:proofErr w:type="spellEnd"/>
      <w:r w:rsidRPr="0011744F">
        <w:rPr>
          <w:rFonts w:ascii="Times New Roman" w:eastAsia="Times New Roman" w:hAnsi="Times New Roman" w:cs="Times New Roman"/>
          <w:color w:val="000000" w:themeColor="text1"/>
          <w:lang w:val="en-GB"/>
        </w:rPr>
        <w:t xml:space="preserve"> SEK.</w:t>
      </w:r>
    </w:p>
    <w:sectPr w:rsidR="00D8750F" w:rsidRPr="007579D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BC63" w14:textId="77777777" w:rsidR="000F444E" w:rsidRDefault="000F444E" w:rsidP="00D95DD6">
      <w:pPr>
        <w:spacing w:after="0" w:line="240" w:lineRule="auto"/>
      </w:pPr>
      <w:r>
        <w:separator/>
      </w:r>
    </w:p>
  </w:endnote>
  <w:endnote w:type="continuationSeparator" w:id="0">
    <w:p w14:paraId="48874E2B" w14:textId="77777777" w:rsidR="000F444E" w:rsidRDefault="000F444E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FA936" w14:textId="77777777" w:rsidR="000F444E" w:rsidRDefault="000F444E" w:rsidP="00D95DD6">
      <w:pPr>
        <w:spacing w:after="0" w:line="240" w:lineRule="auto"/>
      </w:pPr>
      <w:r>
        <w:separator/>
      </w:r>
    </w:p>
  </w:footnote>
  <w:footnote w:type="continuationSeparator" w:id="0">
    <w:p w14:paraId="6E063CF5" w14:textId="77777777" w:rsidR="000F444E" w:rsidRDefault="000F444E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3B5A4A1A" w:rsidR="00D95DD6" w:rsidRPr="00D95DD6" w:rsidRDefault="00B820E3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 xml:space="preserve">5 maja </w:t>
    </w:r>
    <w:r w:rsidR="00A531F7">
      <w:rPr>
        <w:rFonts w:ascii="Times New Roman" w:hAnsi="Times New Roman" w:cs="Times New Roman"/>
        <w:sz w:val="20"/>
        <w:lang w:val="en-GB"/>
      </w:rPr>
      <w:t>2026</w:t>
    </w:r>
    <w:r>
      <w:rPr>
        <w:rFonts w:ascii="Times New Roman" w:hAnsi="Times New Roman" w:cs="Times New Roman"/>
        <w:sz w:val="20"/>
        <w:lang w:val="en-GB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0071"/>
    <w:rsid w:val="000065E5"/>
    <w:rsid w:val="00037FA1"/>
    <w:rsid w:val="000D34C8"/>
    <w:rsid w:val="000F444E"/>
    <w:rsid w:val="00116A37"/>
    <w:rsid w:val="0011744F"/>
    <w:rsid w:val="00123E77"/>
    <w:rsid w:val="001549A5"/>
    <w:rsid w:val="001A3825"/>
    <w:rsid w:val="00216F3F"/>
    <w:rsid w:val="002235B2"/>
    <w:rsid w:val="00237736"/>
    <w:rsid w:val="00286409"/>
    <w:rsid w:val="00326F37"/>
    <w:rsid w:val="00327400"/>
    <w:rsid w:val="003441AD"/>
    <w:rsid w:val="003524C3"/>
    <w:rsid w:val="003A645A"/>
    <w:rsid w:val="003B7F1B"/>
    <w:rsid w:val="004762F3"/>
    <w:rsid w:val="004839A3"/>
    <w:rsid w:val="0049677F"/>
    <w:rsid w:val="004D034D"/>
    <w:rsid w:val="004F41C7"/>
    <w:rsid w:val="00541CE2"/>
    <w:rsid w:val="005463D8"/>
    <w:rsid w:val="00557863"/>
    <w:rsid w:val="005646A5"/>
    <w:rsid w:val="0059435A"/>
    <w:rsid w:val="005C78CE"/>
    <w:rsid w:val="00637F03"/>
    <w:rsid w:val="00667B45"/>
    <w:rsid w:val="00676D81"/>
    <w:rsid w:val="006B2E60"/>
    <w:rsid w:val="007579D4"/>
    <w:rsid w:val="007B2EDD"/>
    <w:rsid w:val="007B4761"/>
    <w:rsid w:val="007C0CD1"/>
    <w:rsid w:val="00836B1B"/>
    <w:rsid w:val="00842DEC"/>
    <w:rsid w:val="0087495C"/>
    <w:rsid w:val="008857A0"/>
    <w:rsid w:val="008927F6"/>
    <w:rsid w:val="008D2B8F"/>
    <w:rsid w:val="00957559"/>
    <w:rsid w:val="00984781"/>
    <w:rsid w:val="00984FBD"/>
    <w:rsid w:val="00A23C3C"/>
    <w:rsid w:val="00A35389"/>
    <w:rsid w:val="00A531F7"/>
    <w:rsid w:val="00A736ED"/>
    <w:rsid w:val="00AA43E4"/>
    <w:rsid w:val="00B00354"/>
    <w:rsid w:val="00B4634A"/>
    <w:rsid w:val="00B820E3"/>
    <w:rsid w:val="00BD0922"/>
    <w:rsid w:val="00C73143"/>
    <w:rsid w:val="00CC13BC"/>
    <w:rsid w:val="00CC6F80"/>
    <w:rsid w:val="00D11A2A"/>
    <w:rsid w:val="00D509BD"/>
    <w:rsid w:val="00D63208"/>
    <w:rsid w:val="00D8750F"/>
    <w:rsid w:val="00D94C21"/>
    <w:rsid w:val="00D95DD6"/>
    <w:rsid w:val="00DB4ACE"/>
    <w:rsid w:val="00DB71C6"/>
    <w:rsid w:val="00DC631A"/>
    <w:rsid w:val="00DF038E"/>
    <w:rsid w:val="00E3303A"/>
    <w:rsid w:val="00E578B4"/>
    <w:rsid w:val="00E7387B"/>
    <w:rsid w:val="00E8626C"/>
    <w:rsid w:val="00EA6CBE"/>
    <w:rsid w:val="00EB4ECB"/>
    <w:rsid w:val="00EC5DD4"/>
    <w:rsid w:val="00F11D8D"/>
    <w:rsid w:val="00F310AC"/>
    <w:rsid w:val="00F84E7B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514</Words>
  <Characters>2935</Characters>
  <Application>Microsoft Office Word</Application>
  <DocSecurity>0</DocSecurity>
  <Lines>73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20</cp:revision>
  <dcterms:created xsi:type="dcterms:W3CDTF">2026-04-21T08:06:00Z</dcterms:created>
  <dcterms:modified xsi:type="dcterms:W3CDTF">2026-04-22T13:52:00Z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